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Nunito Sans SemiBold" w:cs="Nunito Sans SemiBold" w:eastAsia="Nunito Sans SemiBold" w:hAnsi="Nunito Sans SemiBold"/>
        </w:rPr>
        <w:t xml:space="preserve">Martin Kogut</w:t>
      </w:r>
    </w:p>
    <w:p>
      <w:pPr>
        <w:spacing w:after="120"/>
      </w:pPr>
      <w:r>
        <w:rPr>
          <w:rFonts w:ascii="Nunito Sans" w:cs="Nunito Sans" w:eastAsia="Nunito Sans" w:hAnsi="Nunito Sans"/>
          <w:color w:val="444444"/>
          <w:sz w:val="22"/>
          <w:szCs w:val="22"/>
        </w:rPr>
        <w:t xml:space="preserve">Senior AI Engineer | Production RAG, Agentic Workflows, Local LLMs</w:t>
      </w:r>
    </w:p>
    <w:p>
      <w:pPr>
        <w:spacing w:after="240"/>
      </w:pPr>
      <w:hyperlink w:history="1" r:id="rIdzcxxh2n244xsfq8arsnhp">
        <w:r>
          <w:rPr>
            <w:rStyle w:val="Hyperlink"/>
            <w:rFonts w:ascii="Nunito Sans" w:cs="Nunito Sans" w:eastAsia="Nunito Sans" w:hAnsi="Nunito Sans"/>
            <w:color w:val="1E2158"/>
            <w:u w:val="none"/>
          </w:rPr>
          <w:t xml:space="preserve">mail@martinkogut.de</w:t>
        </w:r>
      </w:hyperlink>
      <w:r>
        <w:rPr>
          <w:rFonts w:ascii="Nunito Sans" w:cs="Nunito Sans" w:eastAsia="Nunito Sans" w:hAnsi="Nunito Sans"/>
          <w:color w:val="777777"/>
          <w:sz w:val="18"/>
          <w:szCs w:val="18"/>
        </w:rPr>
        <w:t xml:space="preserve">   ·   </w:t>
      </w:r>
      <w:hyperlink w:history="1" r:id="rIdhrjbgjkfuclccssbjz5vs">
        <w:r>
          <w:rPr>
            <w:rStyle w:val="Hyperlink"/>
            <w:rFonts w:ascii="Nunito Sans" w:cs="Nunito Sans" w:eastAsia="Nunito Sans" w:hAnsi="Nunito Sans"/>
            <w:color w:val="1E2158"/>
            <w:u w:val="none"/>
          </w:rPr>
          <w:t xml:space="preserve">+49 179 7019087</w:t>
        </w:r>
      </w:hyperlink>
      <w:r>
        <w:rPr>
          <w:rFonts w:ascii="Nunito Sans" w:cs="Nunito Sans" w:eastAsia="Nunito Sans" w:hAnsi="Nunito Sans"/>
          <w:color w:val="777777"/>
          <w:sz w:val="18"/>
          <w:szCs w:val="18"/>
        </w:rPr>
        <w:t xml:space="preserve">   ·   </w:t>
      </w:r>
      <w:hyperlink w:history="1" r:id="rId5xmn3izp0t0xfkfkz1pss">
        <w:r>
          <w:rPr>
            <w:rStyle w:val="Hyperlink"/>
            <w:rFonts w:ascii="Nunito Sans" w:cs="Nunito Sans" w:eastAsia="Nunito Sans" w:hAnsi="Nunito Sans"/>
            <w:color w:val="1E2158"/>
            <w:u w:val="none"/>
          </w:rPr>
          <w:t xml:space="preserve">linkedin.com/in/martinkogut</w:t>
        </w:r>
      </w:hyperlink>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Location</w:t>
            </w:r>
          </w:p>
        </w:tc>
        <w:tc>
          <w:tcPr>
            <w:tcW w:type="dxa" w:w="8050"/>
            <w:tcMar>
              <w:top w:type="dxa" w:w="25"/>
              <w:left w:type="dxa" w:w="0"/>
              <w:bottom w:type="dxa" w:w="25"/>
              <w:right w:type="dxa" w:w="100"/>
            </w:tcMar>
          </w:tcPr>
          <w:p>
            <w:r>
              <w:rPr>
                <w:rFonts w:ascii="Nunito Sans" w:cs="Nunito Sans" w:eastAsia="Nunito Sans" w:hAnsi="Nunito Sans"/>
              </w:rPr>
              <w:t xml:space="preserve">Berlin · Remote preferred, on-site possible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Available</w:t>
            </w:r>
          </w:p>
        </w:tc>
        <w:tc>
          <w:tcPr>
            <w:tcW w:type="dxa" w:w="8050"/>
            <w:tcMar>
              <w:top w:type="dxa" w:w="25"/>
              <w:left w:type="dxa" w:w="0"/>
              <w:bottom w:type="dxa" w:w="25"/>
              <w:right w:type="dxa" w:w="100"/>
            </w:tcMar>
          </w:tcPr>
          <w:p>
            <w:r>
              <w:rPr>
                <w:rFonts w:ascii="Nunito Sans" w:cs="Nunito Sans" w:eastAsia="Nunito Sans" w:hAnsi="Nunito Sans"/>
              </w:rPr>
              <w:t xml:space="preserve">Immediately</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Top skills</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Agentic AI · RAG · TypeScript · Python · LLM Integration · Next.js · Node.js · Docker · Vector Databases</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Languages</w:t>
            </w:r>
          </w:p>
        </w:tc>
        <w:tc>
          <w:tcPr>
            <w:tcW w:type="dxa" w:w="8050"/>
            <w:tcMar>
              <w:top w:type="dxa" w:w="25"/>
              <w:left w:type="dxa" w:w="0"/>
              <w:bottom w:type="dxa" w:w="25"/>
              <w:right w:type="dxa" w:w="100"/>
            </w:tcMar>
          </w:tcPr>
          <w:p>
            <w:r>
              <w:rPr>
                <w:rFonts w:ascii="Nunito Sans" w:cs="Nunito Sans" w:eastAsia="Nunito Sans" w:hAnsi="Nunito Sans"/>
              </w:rPr>
              <w:t xml:space="preserve">German (native) · Polish (native) · English (business fluent)</w:t>
            </w:r>
          </w:p>
        </w:tc>
      </w:tr>
    </w:tbl>
    <w:p>
      <w:pPr>
        <w:pStyle w:val="Heading2"/>
        <w:keepNext/>
      </w:pPr>
      <w:r>
        <w:rPr>
          <w:rFonts w:ascii="Nunito Sans SemiBold" w:cs="Nunito Sans SemiBold" w:eastAsia="Nunito Sans SemiBold" w:hAnsi="Nunito Sans SemiBold"/>
        </w:rPr>
        <w:t xml:space="preserve">Profile</w:t>
      </w:r>
    </w:p>
    <w:p>
      <w:pPr>
        <w:spacing w:after="100"/>
      </w:pPr>
      <w:r>
        <w:rPr>
          <w:rFonts w:ascii="Nunito Sans" w:cs="Nunito Sans" w:eastAsia="Nunito Sans" w:hAnsi="Nunito Sans"/>
        </w:rPr>
        <w:t xml:space="preserve">I am a senior software engineer with an AI focus and more than 15 years of experience in designing, architecting, and developing production software. My technical focus is full-stack development with TypeScript, in particular Vue, Nuxt, React, Next.js, Node.js, NestJS, and PostgreSQL.</w:t>
      </w:r>
    </w:p>
    <w:p>
      <w:pPr>
        <w:spacing w:after="100"/>
      </w:pPr>
      <w:r>
        <w:rPr>
          <w:rFonts w:ascii="Nunito Sans" w:cs="Nunito Sans" w:eastAsia="Nunito Sans" w:hAnsi="Nunito Sans"/>
        </w:rPr>
        <w:t xml:space="preserve">I have been working intensively with large language models since late 2022. Since 2024 I have been building production AI applications, among them RAG systems, knowledge systems, AI assistants, agentic workflows, and automations.</w:t>
      </w:r>
    </w:p>
    <w:p>
      <w:pPr>
        <w:spacing w:after="100"/>
      </w:pPr>
      <w:r>
        <w:rPr>
          <w:rFonts w:ascii="Nunito Sans" w:cs="Nunito Sans" w:eastAsia="Nunito Sans" w:hAnsi="Nunito Sans"/>
        </w:rPr>
        <w:t xml:space="preserve">Since 2016 I have worked freelance, combining technical consulting, software architecture, and hands-on implementation. I get up to speed in new business areas and complex business processes quickly, and turn them into solid technical requirements and solutions that run in production.</w:t>
      </w:r>
    </w:p>
    <w:p>
      <w:pPr>
        <w:pStyle w:val="Heading2"/>
        <w:keepNext/>
      </w:pPr>
      <w:r>
        <w:rPr>
          <w:rFonts w:ascii="Nunito Sans SemiBold" w:cs="Nunito Sans SemiBold" w:eastAsia="Nunito Sans SemiBold" w:hAnsi="Nunito Sans SemiBold"/>
        </w:rPr>
        <w:t xml:space="preserve">Selected achievements</w:t>
      </w:r>
    </w:p>
    <w:p>
      <w:pPr>
        <w:pStyle w:val="ListParagraph"/>
        <w:numPr>
          <w:ilvl w:val="0"/>
          <w:numId w:val="2"/>
        </w:numPr>
        <w:spacing w:after="60"/>
      </w:pPr>
      <w:r>
        <w:rPr>
          <w:rFonts w:ascii="Nunito Sans SemiBold" w:cs="Nunito Sans SemiBold" w:eastAsia="Nunito Sans SemiBold" w:hAnsi="Nunito Sans SemiBold"/>
          <w:color w:val="1E2158"/>
        </w:rPr>
        <w:t xml:space="preserve">Silver Investment Partners: </w:t>
      </w:r>
      <w:r>
        <w:rPr>
          <w:rFonts w:ascii="Nunito Sans" w:cs="Nunito Sans" w:eastAsia="Nunito Sans" w:hAnsi="Nunito Sans"/>
        </w:rPr>
        <w:t xml:space="preserve">Due-diligence analysis time dropped by roughly 65%, freeing up time for the investment analysis itself.</w:t>
      </w:r>
    </w:p>
    <w:p>
      <w:pPr>
        <w:pStyle w:val="ListParagraph"/>
        <w:numPr>
          <w:ilvl w:val="0"/>
          <w:numId w:val="2"/>
        </w:numPr>
        <w:spacing w:after="60"/>
      </w:pPr>
      <w:r>
        <w:rPr>
          <w:rFonts w:ascii="Nunito Sans SemiBold" w:cs="Nunito Sans SemiBold" w:eastAsia="Nunito Sans SemiBold" w:hAnsi="Nunito Sans SemiBold"/>
          <w:color w:val="1E2158"/>
        </w:rPr>
        <w:t xml:space="preserve">Carano Software Solutions GmbH: </w:t>
      </w:r>
      <w:r>
        <w:rPr>
          <w:rFonts w:ascii="Nunito Sans" w:cs="Nunito Sans" w:eastAsia="Nunito Sans" w:hAnsi="Nunito Sans"/>
        </w:rPr>
        <w:t xml:space="preserve">70 employees across business and IT now use AI tools independently and productively, based on a binding operating policy rather than individual experimentation.</w:t>
      </w:r>
    </w:p>
    <w:p>
      <w:pPr>
        <w:pStyle w:val="ListParagraph"/>
        <w:numPr>
          <w:ilvl w:val="0"/>
          <w:numId w:val="2"/>
        </w:numPr>
        <w:spacing w:after="60"/>
      </w:pPr>
      <w:r>
        <w:rPr>
          <w:rFonts w:ascii="Nunito Sans SemiBold" w:cs="Nunito Sans SemiBold" w:eastAsia="Nunito Sans SemiBold" w:hAnsi="Nunito Sans SemiBold"/>
          <w:color w:val="1E2158"/>
        </w:rPr>
        <w:t xml:space="preserve">leezy.ai: </w:t>
      </w:r>
      <w:r>
        <w:rPr>
          <w:rFonts w:ascii="Nunito Sans" w:cs="Nunito Sans" w:eastAsia="Nunito Sans" w:hAnsi="Nunito Sans"/>
        </w:rPr>
        <w:t xml:space="preserve">Around 85% of requests are resolved fully automatically, with a first response in under 2 seconds.</w:t>
      </w:r>
    </w:p>
    <w:p>
      <w:pPr>
        <w:pStyle w:val="Heading2"/>
        <w:keepNext/>
      </w:pPr>
      <w:r>
        <w:rPr>
          <w:rFonts w:ascii="Nunito Sans SemiBold" w:cs="Nunito Sans SemiBold" w:eastAsia="Nunito Sans SemiBold" w:hAnsi="Nunito Sans SemiBold"/>
        </w:rPr>
        <w:t xml:space="preserve">Projects</w:t>
      </w:r>
    </w:p>
    <w:p>
      <w:pPr>
        <w:spacing w:after="80"/>
      </w:pPr>
      <w:r>
        <w:rPr>
          <w:rFonts w:ascii="Nunito Sans" w:cs="Nunito Sans" w:eastAsia="Nunito Sans" w:hAnsi="Nunito Sans"/>
          <w:i/>
          <w:iCs/>
          <w:color w:val="777777"/>
          <w:sz w:val="17"/>
          <w:szCs w:val="17"/>
        </w:rPr>
        <w:t xml:space="preserve">Some projects ran in parallel.</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AI Workshops &amp; Enablement</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since 05/2026</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Dataport AöR · Siemens Energy · GFZ Helmholtz Centre for Geosciences</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Consultant &amp; Trainer </w:t>
      </w:r>
    </w:p>
    <w:p>
      <w:pPr>
        <w:spacing w:after="100" w:before="80"/>
      </w:pPr>
      <w:r>
        <w:rPr>
          <w:rFonts w:ascii="Nunito Sans" w:cs="Nunito Sans" w:eastAsia="Nunito Sans" w:hAnsi="Nunito Sans"/>
        </w:rPr>
        <w:t xml:space="preserve">Since May 2026, I have designed and delivered approximately 12 practical AI workshops for engineering and business teams, with 9–15 participants per workshop. The sessions focus on building AI applications and applying AI to everyday work.</w:t>
      </w:r>
    </w:p>
    <w:p>
      <w:pPr>
        <w:spacing w:after="100"/>
      </w:pPr>
      <w:r>
        <w:rPr>
          <w:rFonts w:ascii="Nunito Sans" w:cs="Nunito Sans" w:eastAsia="Nunito Sans" w:hAnsi="Nunito Sans"/>
        </w:rPr>
        <w:t xml:space="preserve">The technical workshops guide engineers through building AI agents, chatbots, and knowledge assistants using retrieval-augmented generation (RAG). For business teams, the focus is on applying AI tools to concrete tasks and recurring workflows.</w:t>
      </w:r>
    </w:p>
    <w:p>
      <w:pPr>
        <w:spacing w:after="100"/>
      </w:pPr>
      <w:r>
        <w:rPr>
          <w:rFonts w:ascii="Nunito Sans" w:cs="Nunito Sans" w:eastAsia="Nunito Sans" w:hAnsi="Nunito Sans"/>
        </w:rPr>
        <w:t xml:space="preserve">I independently handle the full preparation and delivery, from curriculum design, training materials, and practical exercises to the technical learning environment. I bring my own infrastructure so participants can put the concepts into practice and develop their own solutions during the sessions.</w:t>
      </w:r>
    </w:p>
    <w:p>
      <w:pPr>
        <w:pStyle w:val="ListParagraph"/>
        <w:numPr>
          <w:ilvl w:val="0"/>
          <w:numId w:val="2"/>
        </w:numPr>
        <w:spacing w:after="60"/>
      </w:pPr>
      <w:r>
        <w:rPr>
          <w:rFonts w:ascii="Nunito Sans" w:cs="Nunito Sans" w:eastAsia="Nunito Sans" w:hAnsi="Nunito Sans"/>
        </w:rPr>
        <w:t xml:space="preserve">Independently developed the curriculum, exercises, and supporting materials</w:t>
      </w:r>
    </w:p>
    <w:p>
      <w:pPr>
        <w:pStyle w:val="ListParagraph"/>
        <w:numPr>
          <w:ilvl w:val="0"/>
          <w:numId w:val="2"/>
        </w:numPr>
        <w:spacing w:after="60"/>
      </w:pPr>
      <w:r>
        <w:rPr>
          <w:rFonts w:ascii="Nunito Sans" w:cs="Nunito Sans" w:eastAsia="Nunito Sans" w:hAnsi="Nunito Sans"/>
        </w:rPr>
        <w:t xml:space="preserve">Guided participants in building AI agents and chatbots</w:t>
      </w:r>
    </w:p>
    <w:p>
      <w:pPr>
        <w:pStyle w:val="ListParagraph"/>
        <w:numPr>
          <w:ilvl w:val="0"/>
          <w:numId w:val="2"/>
        </w:numPr>
        <w:spacing w:after="60"/>
      </w:pPr>
      <w:r>
        <w:rPr>
          <w:rFonts w:ascii="Nunito Sans" w:cs="Nunito Sans" w:eastAsia="Nunito Sans" w:hAnsi="Nunito Sans"/>
        </w:rPr>
        <w:t xml:space="preserve">Taught the construction of RAG systems that connect language models with a knowledge base</w:t>
      </w:r>
    </w:p>
    <w:p>
      <w:pPr>
        <w:pStyle w:val="ListParagraph"/>
        <w:numPr>
          <w:ilvl w:val="0"/>
          <w:numId w:val="2"/>
        </w:numPr>
        <w:spacing w:after="60"/>
      </w:pPr>
      <w:r>
        <w:rPr>
          <w:rFonts w:ascii="Nunito Sans" w:cs="Nunito Sans" w:eastAsia="Nunito Sans" w:hAnsi="Nunito Sans"/>
        </w:rPr>
        <w:t xml:space="preserve">Covered locally hosted language models and agentic AI approaches</w:t>
      </w:r>
    </w:p>
    <w:p>
      <w:pPr>
        <w:pStyle w:val="ListParagraph"/>
        <w:numPr>
          <w:ilvl w:val="0"/>
          <w:numId w:val="2"/>
        </w:numPr>
        <w:spacing w:after="60"/>
      </w:pPr>
      <w:r>
        <w:rPr>
          <w:rFonts w:ascii="Nunito Sans" w:cs="Nunito Sans" w:eastAsia="Nunito Sans" w:hAnsi="Nunito Sans"/>
        </w:rPr>
        <w:t xml:space="preserve">Helped business teams apply the workshop content to their daily work</w:t>
      </w:r>
    </w:p>
    <w:p>
      <w:pPr>
        <w:pStyle w:val="ListParagraph"/>
        <w:numPr>
          <w:ilvl w:val="0"/>
          <w:numId w:val="2"/>
        </w:numPr>
        <w:spacing w:after="60"/>
      </w:pPr>
      <w:r>
        <w:rPr>
          <w:rFonts w:ascii="Nunito Sans" w:cs="Nunito Sans" w:eastAsia="Nunito Sans" w:hAnsi="Nunito Sans"/>
        </w:rPr>
        <w:t xml:space="preserve">Provided my own technical infrastructure for practical exercises</w:t>
      </w:r>
    </w:p>
    <w:p>
      <w:pPr>
        <w:spacing w:after="280" w:before="40"/>
      </w:pPr>
      <w:r>
        <w:rPr>
          <w:rFonts w:ascii="Nunito Sans" w:cs="Nunito Sans" w:eastAsia="Nunito Sans" w:hAnsi="Nunito Sans"/>
          <w:color w:val="333333"/>
          <w:sz w:val="17"/>
          <w:szCs w:val="17"/>
        </w:rPr>
        <w:t xml:space="preserve">Agentic AI · Local LLMs · Chatbots · Retrieval-Augmented Generation (RAG)</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RAG platform for private equity due diligence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10/2025 – 04/2026 · 7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Silver Investment Partners</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Engineer </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Fullstack Developer </w:t>
      </w:r>
    </w:p>
    <w:p>
      <w:pPr>
        <w:spacing w:after="100" w:before="80"/>
      </w:pPr>
      <w:r>
        <w:rPr>
          <w:rFonts w:ascii="Nunito Sans" w:cs="Nunito Sans" w:eastAsia="Nunito Sans" w:hAnsi="Nunito Sans"/>
        </w:rPr>
        <w:t xml:space="preserve">Investment teams in private equity spend a large share of their time reviewing information memoranda by hand. For Silver Investment Partners I designed and built an analysis platform that processes these documents automatically and extracts the relevant company metrics in a structured form.</w:t>
      </w:r>
    </w:p>
    <w:p>
      <w:pPr>
        <w:spacing w:after="100"/>
      </w:pPr>
      <w:r>
        <w:rPr>
          <w:rFonts w:ascii="Nunito Sans" w:cs="Nunito Sans" w:eastAsia="Nunito Sans" w:hAnsi="Nunito Sans"/>
        </w:rPr>
        <w:t xml:space="preserve">At the core is a RAG pipeline: documents are ingested from Box.com, chunked, and stored in a Qdrant vector database. Language models are connected through OpenRouter. Financial and operational metrics become comparable across target companies and are linked to the firm's investment criteria. I measured the pipeline's answer quality and latencies through Langfuse traces and improved them iteratively.</w:t>
      </w:r>
    </w:p>
    <w:p>
      <w:pPr>
        <w:spacing w:after="100"/>
      </w:pPr>
      <w:r>
        <w:rPr>
          <w:rFonts w:ascii="Nunito Sans" w:cs="Nunito Sans" w:eastAsia="Nunito Sans" w:hAnsi="Nunito Sans"/>
        </w:rPr>
        <w:t xml:space="preserve">Result: analysis time dropped by roughly 65%. The investment team evaluates potential target companies considerably faster and spends the time it gains on the actual analysis rather than on document handling.</w:t>
      </w:r>
    </w:p>
    <w:p>
      <w:pPr>
        <w:pStyle w:val="ListParagraph"/>
        <w:numPr>
          <w:ilvl w:val="0"/>
          <w:numId w:val="2"/>
        </w:numPr>
        <w:spacing w:after="60"/>
      </w:pPr>
      <w:r>
        <w:rPr>
          <w:rFonts w:ascii="Nunito Sans" w:cs="Nunito Sans" w:eastAsia="Nunito Sans" w:hAnsi="Nunito Sans"/>
        </w:rPr>
        <w:t xml:space="preserve">Ingest pipeline in Python: chunking and embedding of the information memoranda</w:t>
      </w:r>
    </w:p>
    <w:p>
      <w:pPr>
        <w:pStyle w:val="ListParagraph"/>
        <w:numPr>
          <w:ilvl w:val="0"/>
          <w:numId w:val="2"/>
        </w:numPr>
        <w:spacing w:after="60"/>
      </w:pPr>
      <w:r>
        <w:rPr>
          <w:rFonts w:ascii="Nunito Sans" w:cs="Nunito Sans" w:eastAsia="Nunito Sans" w:hAnsi="Nunito Sans"/>
        </w:rPr>
        <w:t xml:space="preserve">Semantic search across the entire document corpus</w:t>
      </w:r>
    </w:p>
    <w:p>
      <w:pPr>
        <w:pStyle w:val="ListParagraph"/>
        <w:numPr>
          <w:ilvl w:val="0"/>
          <w:numId w:val="2"/>
        </w:numPr>
        <w:spacing w:after="60"/>
      </w:pPr>
      <w:r>
        <w:rPr>
          <w:rFonts w:ascii="Nunito Sans" w:cs="Nunito Sans" w:eastAsia="Nunito Sans" w:hAnsi="Nunito Sans"/>
        </w:rPr>
        <w:t xml:space="preserve">Next.js frontend for research and evaluation, deployed via Docker</w:t>
      </w:r>
    </w:p>
    <w:p>
      <w:pPr>
        <w:spacing w:after="280" w:before="40"/>
      </w:pPr>
      <w:r>
        <w:rPr>
          <w:rFonts w:ascii="Nunito Sans" w:cs="Nunito Sans" w:eastAsia="Nunito Sans" w:hAnsi="Nunito Sans"/>
          <w:color w:val="333333"/>
          <w:sz w:val="17"/>
          <w:szCs w:val="17"/>
        </w:rPr>
        <w:t xml:space="preserve">Next.js · OpenRouter · Qdrant · RAG · Box.com · Python · Docker · Langfuse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On-premises AI assistant on self-hosted LLMs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08/2025 – 04/2026 · 9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COMAN Software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Engineer </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Fullstack Developer </w:t>
      </w:r>
    </w:p>
    <w:p>
      <w:pPr>
        <w:spacing w:after="100" w:before="80"/>
      </w:pPr>
      <w:r>
        <w:rPr>
          <w:rFonts w:ascii="Nunito Sans" w:cs="Nunito Sans" w:eastAsia="Nunito Sans" w:hAnsi="Nunito Sans"/>
        </w:rPr>
        <w:t xml:space="preserve">COMAN Software wanted to give its users AI-powered access to product and company knowledge without violating data protection requirements. The chatbot previously in use, built on HubSpot, was costly to operate.</w:t>
      </w:r>
    </w:p>
    <w:p>
      <w:pPr>
        <w:spacing w:after="100"/>
      </w:pPr>
      <w:r>
        <w:rPr>
          <w:rFonts w:ascii="Nunito Sans" w:cs="Nunito Sans" w:eastAsia="Nunito Sans" w:hAnsi="Nunito Sans"/>
        </w:rPr>
        <w:t xml:space="preserve">I designed and built a Q&amp;A chatbot based on locally operated language models. The entire system runs on-premises: LM Studio and Ollama on an NVIDIA DGX Spark, Qdrant as the vector database, PostgreSQL for the application data. Sensitive data is not passed on to external cloud services. I measured answer quality and latencies through Langfuse traces and improved them iteratively on that basis.</w:t>
      </w:r>
    </w:p>
    <w:p>
      <w:pPr>
        <w:spacing w:after="100"/>
      </w:pPr>
      <w:r>
        <w:rPr>
          <w:rFonts w:ascii="Nunito Sans" w:cs="Nunito Sans" w:eastAsia="Nunito Sans" w:hAnsi="Nunito Sans"/>
        </w:rPr>
        <w:t xml:space="preserve">Result: the costly HubSpot chatbot was replaced. Costs have since been predictable and significantly lower, and answer quality is noticeably better, with far fewer hallucinations. The chatbot is today an integral part of the COMAN software.</w:t>
      </w:r>
    </w:p>
    <w:p>
      <w:pPr>
        <w:pStyle w:val="ListParagraph"/>
        <w:numPr>
          <w:ilvl w:val="0"/>
          <w:numId w:val="2"/>
        </w:numPr>
        <w:spacing w:after="60"/>
      </w:pPr>
      <w:r>
        <w:rPr>
          <w:rFonts w:ascii="Nunito Sans" w:cs="Nunito Sans" w:eastAsia="Nunito Sans" w:hAnsi="Nunito Sans"/>
        </w:rPr>
        <w:t xml:space="preserve">RAG pipeline over product and company knowledge</w:t>
      </w:r>
    </w:p>
    <w:p>
      <w:pPr>
        <w:pStyle w:val="ListParagraph"/>
        <w:numPr>
          <w:ilvl w:val="0"/>
          <w:numId w:val="2"/>
        </w:numPr>
        <w:spacing w:after="60"/>
      </w:pPr>
      <w:r>
        <w:rPr>
          <w:rFonts w:ascii="Nunito Sans" w:cs="Nunito Sans" w:eastAsia="Nunito Sans" w:hAnsi="Nunito Sans"/>
        </w:rPr>
        <w:t xml:space="preserve">Integration with the HubSpot API</w:t>
      </w:r>
    </w:p>
    <w:p>
      <w:pPr>
        <w:pStyle w:val="ListParagraph"/>
        <w:numPr>
          <w:ilvl w:val="0"/>
          <w:numId w:val="2"/>
        </w:numPr>
        <w:spacing w:after="60"/>
      </w:pPr>
      <w:r>
        <w:rPr>
          <w:rFonts w:ascii="Nunito Sans" w:cs="Nunito Sans" w:eastAsia="Nunito Sans" w:hAnsi="Nunito Sans"/>
        </w:rPr>
        <w:t xml:space="preserve">Direct integration into COMAN's own software products</w:t>
      </w:r>
    </w:p>
    <w:p>
      <w:pPr>
        <w:pStyle w:val="ListParagraph"/>
        <w:numPr>
          <w:ilvl w:val="0"/>
          <w:numId w:val="2"/>
        </w:numPr>
        <w:spacing w:after="60"/>
      </w:pPr>
      <w:r>
        <w:rPr>
          <w:rFonts w:ascii="Nunito Sans" w:cs="Nunito Sans" w:eastAsia="Nunito Sans" w:hAnsi="Nunito Sans"/>
        </w:rPr>
        <w:t xml:space="preserve">Containerized deployment via Docker</w:t>
      </w:r>
    </w:p>
    <w:p>
      <w:pPr>
        <w:spacing w:after="280" w:before="40"/>
      </w:pPr>
      <w:r>
        <w:rPr>
          <w:rFonts w:ascii="Nunito Sans" w:cs="Nunito Sans" w:eastAsia="Nunito Sans" w:hAnsi="Nunito Sans"/>
          <w:color w:val="333333"/>
          <w:sz w:val="17"/>
          <w:szCs w:val="17"/>
        </w:rPr>
        <w:t xml:space="preserve">Local LLMs · Ollama · LM Studio · NVIDIA DGX Spark · Qdrant · PostgreSQL · HubSpot API · Docker · Langfuse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Company-wide AI enablement</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02/2025 – 06/2025 · 5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Carano Software Solutions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Consultant </w:t>
      </w:r>
    </w:p>
    <w:p>
      <w:pPr>
        <w:spacing w:after="100" w:before="80"/>
      </w:pPr>
      <w:r>
        <w:rPr>
          <w:rFonts w:ascii="Nunito Sans" w:cs="Nunito Sans" w:eastAsia="Nunito Sans" w:hAnsi="Nunito Sans"/>
        </w:rPr>
        <w:t xml:space="preserve">Carano Software Solutions, today part of CarWise, wanted AI firmly embedded in daily operations rather than run as a pilot project. My focus was enablement: bringing business and IT teams to the point where they use AI tools independently, and creating the binding framework for that, instead of introducing individual tools.</w:t>
      </w:r>
    </w:p>
    <w:p>
      <w:pPr>
        <w:spacing w:after="100"/>
      </w:pPr>
      <w:r>
        <w:rPr>
          <w:rFonts w:ascii="Nunito Sans" w:cs="Nunito Sans" w:eastAsia="Nunito Sans" w:hAnsi="Nunito Sans"/>
        </w:rPr>
        <w:t xml:space="preserve">At the core were cross-departmental training sessions for a total of 70 employees, including Customer Service, Sales, and Marketing, tailored to their respective workflows. To carry the training content into everyday work, I introduced Open WebUI: wherever data protection required it, the language models ran locally on the employees' own machines. In parallel, I established AI-assisted development in the engineering team and advised the company on an ongoing basis.</w:t>
      </w:r>
    </w:p>
    <w:p>
      <w:pPr>
        <w:spacing w:after="100"/>
      </w:pPr>
      <w:r>
        <w:rPr>
          <w:rFonts w:ascii="Nunito Sans" w:cs="Nunito Sans" w:eastAsia="Nunito Sans" w:hAnsi="Nunito Sans"/>
        </w:rPr>
        <w:t xml:space="preserve">Result: business and IT teams now use AI tools independently and productively in their daily work, based on binding rules rather than individual experimentation.</w:t>
      </w:r>
    </w:p>
    <w:p>
      <w:pPr>
        <w:pStyle w:val="ListParagraph"/>
        <w:numPr>
          <w:ilvl w:val="0"/>
          <w:numId w:val="2"/>
        </w:numPr>
        <w:spacing w:after="60"/>
      </w:pPr>
      <w:r>
        <w:rPr>
          <w:rFonts w:ascii="Nunito Sans" w:cs="Nunito Sans" w:eastAsia="Nunito Sans" w:hAnsi="Nunito Sans"/>
        </w:rPr>
        <w:t xml:space="preserve">Design and delivery of cross-departmental training for 70 employees</w:t>
      </w:r>
    </w:p>
    <w:p>
      <w:pPr>
        <w:pStyle w:val="ListParagraph"/>
        <w:numPr>
          <w:ilvl w:val="0"/>
          <w:numId w:val="2"/>
        </w:numPr>
        <w:spacing w:after="60"/>
      </w:pPr>
      <w:r>
        <w:rPr>
          <w:rFonts w:ascii="Nunito Sans" w:cs="Nunito Sans" w:eastAsia="Nunito Sans" w:hAnsi="Nunito Sans"/>
        </w:rPr>
        <w:t xml:space="preserve">Introduction of Open WebUI with language models running locally on the employees' own machines wherever data protection required local processing</w:t>
      </w:r>
    </w:p>
    <w:p>
      <w:pPr>
        <w:pStyle w:val="ListParagraph"/>
        <w:numPr>
          <w:ilvl w:val="0"/>
          <w:numId w:val="2"/>
        </w:numPr>
        <w:spacing w:after="60"/>
      </w:pPr>
      <w:r>
        <w:rPr>
          <w:rFonts w:ascii="Nunito Sans" w:cs="Nunito Sans" w:eastAsia="Nunito Sans" w:hAnsi="Nunito Sans"/>
        </w:rPr>
        <w:t xml:space="preserve">Introduction of AI-assisted development with Claude Code and Codex in the software engineering team, for faster development processes and better code quality</w:t>
      </w:r>
    </w:p>
    <w:p>
      <w:pPr>
        <w:pStyle w:val="ListParagraph"/>
        <w:numPr>
          <w:ilvl w:val="0"/>
          <w:numId w:val="2"/>
        </w:numPr>
        <w:spacing w:after="60"/>
      </w:pPr>
      <w:r>
        <w:rPr>
          <w:rFonts w:ascii="Nunito Sans" w:cs="Nunito Sans" w:eastAsia="Nunito Sans" w:hAnsi="Nunito Sans"/>
        </w:rPr>
        <w:t xml:space="preserve">Support for the migration of existing software solutions</w:t>
      </w:r>
    </w:p>
    <w:p>
      <w:pPr>
        <w:pStyle w:val="ListParagraph"/>
        <w:numPr>
          <w:ilvl w:val="0"/>
          <w:numId w:val="2"/>
        </w:numPr>
        <w:spacing w:after="60"/>
      </w:pPr>
      <w:r>
        <w:rPr>
          <w:rFonts w:ascii="Nunito Sans" w:cs="Nunito Sans" w:eastAsia="Nunito Sans" w:hAnsi="Nunito Sans"/>
        </w:rPr>
        <w:t xml:space="preserve">Development of an operating policy with clear rules for the operational use of AI</w:t>
      </w:r>
    </w:p>
    <w:p>
      <w:pPr>
        <w:pStyle w:val="ListParagraph"/>
        <w:numPr>
          <w:ilvl w:val="0"/>
          <w:numId w:val="2"/>
        </w:numPr>
        <w:spacing w:after="60"/>
      </w:pPr>
      <w:r>
        <w:rPr>
          <w:rFonts w:ascii="Nunito Sans" w:cs="Nunito Sans" w:eastAsia="Nunito Sans" w:hAnsi="Nunito Sans"/>
        </w:rPr>
        <w:t xml:space="preserve">Introduction of an agentic AI chatbot for Sales and Customer Service</w:t>
      </w:r>
    </w:p>
    <w:p>
      <w:pPr>
        <w:pStyle w:val="ListParagraph"/>
        <w:numPr>
          <w:ilvl w:val="0"/>
          <w:numId w:val="2"/>
        </w:numPr>
        <w:spacing w:after="60"/>
      </w:pPr>
      <w:r>
        <w:rPr>
          <w:rFonts w:ascii="Nunito Sans" w:cs="Nunito Sans" w:eastAsia="Nunito Sans" w:hAnsi="Nunito Sans"/>
        </w:rPr>
        <w:t xml:space="preserve">Ongoing support through regular exchange and advice on AI topics</w:t>
      </w:r>
    </w:p>
    <w:p>
      <w:pPr>
        <w:spacing w:after="280" w:before="40"/>
      </w:pPr>
      <w:r>
        <w:rPr>
          <w:rFonts w:ascii="Nunito Sans" w:cs="Nunito Sans" w:eastAsia="Nunito Sans" w:hAnsi="Nunito Sans"/>
          <w:color w:val="333333"/>
          <w:sz w:val="17"/>
          <w:szCs w:val="17"/>
        </w:rPr>
        <w:t xml:space="preserve">Prompt engineering · Agentic AI · Code migration · Ollama · Open WebUI · Claude Code · Codex</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SaaS platform for agentic AI customer service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since 01/2024</w:t>
            </w:r>
          </w:p>
        </w:tc>
      </w:tr>
    </w:tbl>
    <w:p>
      <w:pPr>
        <w:keepNext/>
        <w:spacing w:after="80" w:before="40"/>
      </w:pPr>
      <w:r>
        <w:rPr>
          <w:rFonts w:ascii="Nunito Sans" w:cs="Nunito Sans" w:eastAsia="Nunito Sans" w:hAnsi="Nunito Sans"/>
          <w:color w:val="777777"/>
          <w:sz w:val="19"/>
          <w:szCs w:val="19"/>
        </w:rPr>
        <w:t xml:space="preserve">Own product: </w:t>
      </w:r>
      <w:r>
        <w:rPr>
          <w:rFonts w:ascii="Nunito Sans" w:cs="Nunito Sans" w:eastAsia="Nunito Sans" w:hAnsi="Nunito Sans"/>
          <w:color w:val="444444"/>
          <w:sz w:val="19"/>
          <w:szCs w:val="19"/>
        </w:rPr>
        <w:t xml:space="preserve">leezy.ai</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Engineer </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Fullstack Developer </w:t>
      </w:r>
    </w:p>
    <w:p>
      <w:pPr>
        <w:spacing w:after="100" w:before="80"/>
      </w:pPr>
      <w:r>
        <w:rPr>
          <w:rFonts w:ascii="Nunito Sans" w:cs="Nunito Sans" w:eastAsia="Nunito Sans" w:hAnsi="Nunito Sans"/>
        </w:rPr>
        <w:t xml:space="preserve">Customer requests, whether a general inquiry, a sales matter, or an issue, need to be answered quickly, around the clock, and at consistent quality, including independent appointment booking, without a staff member having to step in every time.</w:t>
      </w:r>
    </w:p>
    <w:p>
      <w:pPr>
        <w:spacing w:after="100"/>
      </w:pPr>
      <w:r>
        <w:rPr>
          <w:rFonts w:ascii="Nunito Sans" w:cs="Nunito Sans" w:eastAsia="Nunito Sans" w:hAnsi="Nunito Sans"/>
        </w:rPr>
        <w:t xml:space="preserve">For leezy.ai I designed and built a SaaS platform for agentic customer service: an LLM-based agent answers customer inquiries in real time, classifies incoming requests automatically (general inquiry, sales, or issue), and derives the appropriate action from that classification, up to booking appointments on its own. The platform has been in production since early 2024. A RAG architecture with a vector database runs in the background. The architecture was consolidated iteratively: from a Python-based prototype through a NestJS backend to an integrated Nuxt/Nitro application. I continuously measured answer quality and response times through Langfuse traces and optimized them iteratively.</w:t>
      </w:r>
    </w:p>
    <w:p>
      <w:pPr>
        <w:spacing w:after="100"/>
      </w:pPr>
      <w:r>
        <w:rPr>
          <w:rFonts w:ascii="Nunito Sans" w:cs="Nunito Sans" w:eastAsia="Nunito Sans" w:hAnsi="Nunito Sans"/>
        </w:rPr>
        <w:t xml:space="preserve">Result: around 85% of incoming requests are resolved fully automatically, without a staff member stepping in. The first response arrives in under 2 seconds, around the clock and at consistent quality.</w:t>
      </w:r>
    </w:p>
    <w:p>
      <w:pPr>
        <w:pStyle w:val="ListParagraph"/>
        <w:numPr>
          <w:ilvl w:val="0"/>
          <w:numId w:val="2"/>
        </w:numPr>
        <w:spacing w:after="60"/>
      </w:pPr>
      <w:r>
        <w:rPr>
          <w:rFonts w:ascii="Nunito Sans" w:cs="Nunito Sans" w:eastAsia="Nunito Sans" w:hAnsi="Nunito Sans"/>
        </w:rPr>
        <w:t xml:space="preserve">Platform architecture, RAG pipelines, and prompt engineering strategies</w:t>
      </w:r>
    </w:p>
    <w:p>
      <w:pPr>
        <w:pStyle w:val="ListParagraph"/>
        <w:numPr>
          <w:ilvl w:val="0"/>
          <w:numId w:val="2"/>
        </w:numPr>
        <w:spacing w:after="60"/>
      </w:pPr>
      <w:r>
        <w:rPr>
          <w:rFonts w:ascii="Nunito Sans" w:cs="Nunito Sans" w:eastAsia="Nunito Sans" w:hAnsi="Nunito Sans"/>
        </w:rPr>
        <w:t xml:space="preserve">Multi-tenant architecture: each customer with its own knowledge base, its own integrations, and isolated data</w:t>
      </w:r>
    </w:p>
    <w:p>
      <w:pPr>
        <w:pStyle w:val="ListParagraph"/>
        <w:numPr>
          <w:ilvl w:val="0"/>
          <w:numId w:val="2"/>
        </w:numPr>
        <w:spacing w:after="60"/>
      </w:pPr>
      <w:r>
        <w:rPr>
          <w:rFonts w:ascii="Nunito Sans" w:cs="Nunito Sans" w:eastAsia="Nunito Sans" w:hAnsi="Nunito Sans"/>
        </w:rPr>
        <w:t xml:space="preserve">Automatic classification of incoming requests and independent selection of the resulting action</w:t>
      </w:r>
    </w:p>
    <w:p>
      <w:pPr>
        <w:pStyle w:val="ListParagraph"/>
        <w:numPr>
          <w:ilvl w:val="0"/>
          <w:numId w:val="2"/>
        </w:numPr>
        <w:spacing w:after="60"/>
      </w:pPr>
      <w:r>
        <w:rPr>
          <w:rFonts w:ascii="Nunito Sans" w:cs="Nunito Sans" w:eastAsia="Nunito Sans" w:hAnsi="Nunito Sans"/>
        </w:rPr>
        <w:t xml:space="preserve">Calendar integration with Google and Microsoft for automatic appointment booking</w:t>
      </w:r>
    </w:p>
    <w:p>
      <w:pPr>
        <w:pStyle w:val="ListParagraph"/>
        <w:numPr>
          <w:ilvl w:val="0"/>
          <w:numId w:val="2"/>
        </w:numPr>
        <w:spacing w:after="60"/>
      </w:pPr>
      <w:r>
        <w:rPr>
          <w:rFonts w:ascii="Nunito Sans" w:cs="Nunito Sans" w:eastAsia="Nunito Sans" w:hAnsi="Nunito Sans"/>
        </w:rPr>
        <w:t xml:space="preserve">Integrations with Zapier, Notion, Slack, and Microsoft 365</w:t>
      </w:r>
    </w:p>
    <w:p>
      <w:pPr>
        <w:pStyle w:val="ListParagraph"/>
        <w:numPr>
          <w:ilvl w:val="0"/>
          <w:numId w:val="2"/>
        </w:numPr>
        <w:spacing w:after="60"/>
      </w:pPr>
      <w:r>
        <w:rPr>
          <w:rFonts w:ascii="Nunito Sans" w:cs="Nunito Sans" w:eastAsia="Nunito Sans" w:hAnsi="Nunito Sans"/>
        </w:rPr>
        <w:t xml:space="preserve">Customer dashboard for reviewing requests and statistics</w:t>
      </w:r>
    </w:p>
    <w:p>
      <w:pPr>
        <w:pStyle w:val="ListParagraph"/>
        <w:numPr>
          <w:ilvl w:val="0"/>
          <w:numId w:val="2"/>
        </w:numPr>
        <w:spacing w:after="60"/>
      </w:pPr>
      <w:r>
        <w:rPr>
          <w:rFonts w:ascii="Nunito Sans" w:cs="Nunito Sans" w:eastAsia="Nunito Sans" w:hAnsi="Nunito Sans"/>
        </w:rPr>
        <w:t xml:space="preserve">Evaluation and prototype integration of LangChain and other frameworks for orchestrating LLM workflows</w:t>
      </w:r>
    </w:p>
    <w:p>
      <w:pPr>
        <w:spacing w:after="280" w:before="40"/>
      </w:pPr>
      <w:r>
        <w:rPr>
          <w:rFonts w:ascii="Nunito Sans" w:cs="Nunito Sans" w:eastAsia="Nunito Sans" w:hAnsi="Nunito Sans"/>
          <w:color w:val="333333"/>
          <w:sz w:val="17"/>
          <w:szCs w:val="17"/>
        </w:rPr>
        <w:t xml:space="preserve">Vue.js 3 · Nuxt.js · Supabase · PostgreSQL (pgvector) · OpenAI API · Claude API · LangChain.js · Vercel AI SDK · Hugging Face · Python · Docker · Qdrant · OpenRouter · Langfuse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Offline-first application for order fulfillment and delivery</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02/2022 – 12/2023 · 1 year 11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Aldi Süd</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w:t>
      </w:r>
    </w:p>
    <w:p>
      <w:pPr>
        <w:spacing w:after="100" w:before="80"/>
      </w:pPr>
      <w:r>
        <w:rPr>
          <w:rFonts w:ascii="Nunito Sans" w:cs="Nunito Sans" w:eastAsia="Nunito Sans" w:hAnsi="Nunito Sans"/>
        </w:rPr>
        <w:t xml:space="preserve">For Aldi Süd I built the Vue 3 interfaces of a progressive web app for specialized mobile devices as part of the development team. The application covers both sides of the same process: coordinating orders in the store and fulfillment environment, including preparing them for customer pickup, and the delivery by drivers in delivery vehicles.</w:t>
      </w:r>
    </w:p>
    <w:p>
      <w:pPr>
        <w:spacing w:after="100"/>
      </w:pPr>
      <w:r>
        <w:rPr>
          <w:rFonts w:ascii="Nunito Sans" w:cs="Nunito Sans" w:eastAsia="Nunito Sans" w:hAnsi="Nunito Sans"/>
        </w:rPr>
        <w:t xml:space="preserve">The core requirement was offline capability. Delivery vehicles have no continuous network connection, so the application had to work offline-first.</w:t>
      </w:r>
    </w:p>
    <w:p>
      <w:pPr>
        <w:spacing w:after="100"/>
      </w:pPr>
      <w:r>
        <w:rPr>
          <w:rFonts w:ascii="Nunito Sans" w:cs="Nunito Sans" w:eastAsia="Nunito Sans" w:hAnsi="Nunito Sans"/>
        </w:rPr>
        <w:t xml:space="preserve">Result: employees coordinate orders and drivers carry out deliveries, even when the network connection drops.</w:t>
      </w:r>
    </w:p>
    <w:p>
      <w:pPr>
        <w:pStyle w:val="ListParagraph"/>
        <w:numPr>
          <w:ilvl w:val="0"/>
          <w:numId w:val="2"/>
        </w:numPr>
        <w:spacing w:after="60"/>
      </w:pPr>
      <w:r>
        <w:rPr>
          <w:rFonts w:ascii="Nunito Sans" w:cs="Nunito Sans" w:eastAsia="Nunito Sans" w:hAnsi="Nunito Sans"/>
        </w:rPr>
        <w:t xml:space="preserve">Offline-first architecture built on Service Workers</w:t>
      </w:r>
    </w:p>
    <w:p>
      <w:pPr>
        <w:pStyle w:val="ListParagraph"/>
        <w:numPr>
          <w:ilvl w:val="0"/>
          <w:numId w:val="2"/>
        </w:numPr>
        <w:spacing w:after="60"/>
      </w:pPr>
      <w:r>
        <w:rPr>
          <w:rFonts w:ascii="Nunito Sans" w:cs="Nunito Sans" w:eastAsia="Nunito Sans" w:hAnsi="Nunito Sans"/>
        </w:rPr>
        <w:t xml:space="preserve">Built with Vue.js 3 and TypeScript as an installable PWA</w:t>
      </w:r>
    </w:p>
    <w:p>
      <w:pPr>
        <w:pStyle w:val="ListParagraph"/>
        <w:numPr>
          <w:ilvl w:val="0"/>
          <w:numId w:val="2"/>
        </w:numPr>
        <w:spacing w:after="60"/>
      </w:pPr>
      <w:r>
        <w:rPr>
          <w:rFonts w:ascii="Nunito Sans" w:cs="Nunito Sans" w:eastAsia="Nunito Sans" w:hAnsi="Nunito Sans"/>
        </w:rPr>
        <w:t xml:space="preserve">Google Maps API integration for routing and navigation</w:t>
      </w:r>
    </w:p>
    <w:p>
      <w:pPr>
        <w:pStyle w:val="ListParagraph"/>
        <w:numPr>
          <w:ilvl w:val="0"/>
          <w:numId w:val="2"/>
        </w:numPr>
        <w:spacing w:after="60"/>
      </w:pPr>
      <w:r>
        <w:rPr>
          <w:rFonts w:ascii="Nunito Sans" w:cs="Nunito Sans" w:eastAsia="Nunito Sans" w:hAnsi="Nunito Sans"/>
        </w:rPr>
        <w:t xml:space="preserve">Worked in a Scrum team using GitLab; development and testing/live operation based in Mülheim for the US market</w:t>
      </w:r>
    </w:p>
    <w:p>
      <w:pPr>
        <w:spacing w:after="280" w:before="40"/>
      </w:pPr>
      <w:r>
        <w:rPr>
          <w:rFonts w:ascii="Nunito Sans" w:cs="Nunito Sans" w:eastAsia="Nunito Sans" w:hAnsi="Nunito Sans"/>
          <w:color w:val="333333"/>
          <w:sz w:val="17"/>
          <w:szCs w:val="17"/>
        </w:rPr>
        <w:t xml:space="preserve">Vue.js 3 · TypeScript · GitLab · Scrum · Service Worker · Google Maps API</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Technical lead: interactive live-streaming platform</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05/2021 – 05/2022 · 1 year 1 month</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tough solutions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Lead JavaScript Engineer (Fullstack) </w:t>
      </w:r>
    </w:p>
    <w:p>
      <w:pPr>
        <w:spacing w:after="100" w:before="80"/>
      </w:pPr>
      <w:r>
        <w:rPr>
          <w:rFonts w:ascii="Nunito Sans" w:cs="Nunito Sans" w:eastAsia="Nunito Sans" w:hAnsi="Nunito Sans"/>
        </w:rPr>
        <w:t xml:space="preserve">At tough solutions, I took over technical leadership for the continued development of a central core system for interactive video streaming and event formats.</w:t>
      </w:r>
    </w:p>
    <w:p>
      <w:pPr>
        <w:spacing w:after="100"/>
      </w:pPr>
      <w:r>
        <w:rPr>
          <w:rFonts w:ascii="Nunito Sans" w:cs="Nunito Sans" w:eastAsia="Nunito Sans" w:hAnsi="Nunito Sans"/>
        </w:rPr>
        <w:t xml:space="preserve">The platform enables real-time moderation and editing of content directly from television studios and live events. The critical factor is reliability: a livestream cannot be redone if something goes wrong.</w:t>
      </w:r>
    </w:p>
    <w:p>
      <w:pPr>
        <w:spacing w:after="100"/>
      </w:pPr>
      <w:r>
        <w:rPr>
          <w:rFonts w:ascii="Nunito Sans" w:cs="Nunito Sans" w:eastAsia="Nunito Sans" w:hAnsi="Nunito Sans"/>
        </w:rPr>
        <w:t xml:space="preserve">Result: scalable, interactive video experiences for corporate and event contexts, plus the technological foundation for the later implementation at Vodafone.</w:t>
      </w:r>
    </w:p>
    <w:p>
      <w:pPr>
        <w:spacing w:after="280" w:before="40"/>
      </w:pPr>
      <w:r>
        <w:rPr>
          <w:rFonts w:ascii="Nunito Sans" w:cs="Nunito Sans" w:eastAsia="Nunito Sans" w:hAnsi="Nunito Sans"/>
          <w:color w:val="333333"/>
          <w:sz w:val="17"/>
          <w:szCs w:val="17"/>
        </w:rPr>
        <w:t xml:space="preserve">Vue.js 3 · TypeScript · Tailwind CSS · GitHub</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Interactive CSR platform: A Heart for Science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10/2021 – 12/2021 · 3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Carl Zeiss AG</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w:t>
      </w:r>
    </w:p>
    <w:p>
      <w:pPr>
        <w:spacing w:after="100" w:before="80"/>
      </w:pPr>
      <w:r>
        <w:rPr>
          <w:rFonts w:ascii="Nunito Sans" w:cs="Nunito Sans" w:eastAsia="Nunito Sans" w:hAnsi="Nunito Sans"/>
        </w:rPr>
        <w:t xml:space="preserve">"A Heart for Science" is a CSR initiative by Carl Zeiss AG that makes scientific topics accessible to children and young people. I built the accompanying landing page as a single-page application.</w:t>
      </w:r>
    </w:p>
    <w:p>
      <w:pPr>
        <w:spacing w:after="100"/>
      </w:pPr>
      <w:r>
        <w:rPr>
          <w:rFonts w:ascii="Nunito Sans" w:cs="Nunito Sans" w:eastAsia="Nunito Sans" w:hAnsi="Nunito Sans"/>
        </w:rPr>
        <w:t xml:space="preserve">The requirement: present scientific content in a way that is clear, engaging, and interactive, for an audience with no prior knowledge that quickly loses interest if a page takes too long to load.</w:t>
      </w:r>
    </w:p>
    <w:p>
      <w:pPr>
        <w:spacing w:after="100"/>
      </w:pPr>
      <w:r>
        <w:rPr>
          <w:rFonts w:ascii="Nunito Sans" w:cs="Nunito Sans" w:eastAsia="Nunito Sans" w:hAnsi="Nunito Sans"/>
        </w:rPr>
        <w:t xml:space="preserve">Result: a low-barrier, interactive gateway to science and digital support for the company's social engagement.</w:t>
      </w:r>
    </w:p>
    <w:p>
      <w:pPr>
        <w:spacing w:after="280" w:before="40"/>
      </w:pPr>
      <w:r>
        <w:rPr>
          <w:rFonts w:ascii="Nunito Sans" w:cs="Nunito Sans" w:eastAsia="Nunito Sans" w:hAnsi="Nunito Sans"/>
          <w:color w:val="333333"/>
          <w:sz w:val="17"/>
          <w:szCs w:val="17"/>
        </w:rPr>
        <w:t xml:space="preserve">Vue.js 3 · TypeScript · Tailwind CSS · GitHub</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Live event platform for Vodafone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09/2021 – 11/2021 · 3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Vodafone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w:t>
      </w:r>
    </w:p>
    <w:p>
      <w:pPr>
        <w:spacing w:after="100" w:before="80"/>
      </w:pPr>
      <w:r>
        <w:rPr>
          <w:rFonts w:ascii="Nunito Sans" w:cs="Nunito Sans" w:eastAsia="Nunito Sans" w:hAnsi="Nunito Sans"/>
        </w:rPr>
        <w:t xml:space="preserve">I built the Vue 3 and Nuxt interfaces of an interactive event frontend for internal Vodafone employee events as part of the development team. The goal was to improve digital communication around events and make relevant information easier to access.</w:t>
      </w:r>
    </w:p>
    <w:p>
      <w:pPr>
        <w:spacing w:after="100"/>
      </w:pPr>
      <w:r>
        <w:rPr>
          <w:rFonts w:ascii="Nunito Sans" w:cs="Nunito Sans" w:eastAsia="Nunito Sans" w:hAnsi="Nunito Sans"/>
        </w:rPr>
        <w:t xml:space="preserve">The solution was built primarily with Nuxt.js and the headless CMS Storyblok.</w:t>
      </w:r>
    </w:p>
    <w:p>
      <w:pPr>
        <w:spacing w:after="100"/>
      </w:pPr>
      <w:r>
        <w:rPr>
          <w:rFonts w:ascii="Nunito Sans" w:cs="Nunito Sans" w:eastAsia="Nunito Sans" w:hAnsi="Nunito Sans"/>
        </w:rPr>
        <w:t xml:space="preserve">Result: a modern, on-brand user experience across devices.</w:t>
      </w:r>
    </w:p>
    <w:p>
      <w:pPr>
        <w:spacing w:after="280" w:before="40"/>
      </w:pPr>
      <w:r>
        <w:rPr>
          <w:rFonts w:ascii="Nunito Sans" w:cs="Nunito Sans" w:eastAsia="Nunito Sans" w:hAnsi="Nunito Sans"/>
          <w:color w:val="333333"/>
          <w:sz w:val="17"/>
          <w:szCs w:val="17"/>
        </w:rPr>
        <w:t xml:space="preserve">Vue.js 3 · Nuxt.js · TypeScript · Tailwind CSS · Storyblok · GitHub · Cypress</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Booking platform for esports coaching</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06/2021 – 08/2021 · 3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Gamers Academy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Gamers Academy runs a digital marketplace for esports coaching. I worked on its continued development, with a focus on booking workflows and release-critical product features.</w:t>
      </w:r>
    </w:p>
    <w:p>
      <w:pPr>
        <w:spacing w:after="100"/>
      </w:pPr>
      <w:r>
        <w:rPr>
          <w:rFonts w:ascii="Nunito Sans" w:cs="Nunito Sans" w:eastAsia="Nunito Sans" w:hAnsi="Nunito Sans"/>
        </w:rPr>
        <w:t xml:space="preserve">At the core was a booking system that simplifies connecting users with professional players for training sessions. This is precisely the step that decides whether a booking is made.</w:t>
      </w:r>
    </w:p>
    <w:p>
      <w:pPr>
        <w:spacing w:after="100"/>
      </w:pPr>
      <w:r>
        <w:rPr>
          <w:rFonts w:ascii="Nunito Sans" w:cs="Nunito Sans" w:eastAsia="Nunito Sans" w:hAnsi="Nunito Sans"/>
        </w:rPr>
        <w:t xml:space="preserve">Result: less friction in the booking process and a stronger foundation for user retention and further platform growth.</w:t>
      </w:r>
    </w:p>
    <w:p>
      <w:pPr>
        <w:spacing w:after="280" w:before="40"/>
      </w:pPr>
      <w:r>
        <w:rPr>
          <w:rFonts w:ascii="Nunito Sans" w:cs="Nunito Sans" w:eastAsia="Nunito Sans" w:hAnsi="Nunito Sans"/>
          <w:color w:val="333333"/>
          <w:sz w:val="17"/>
          <w:szCs w:val="17"/>
        </w:rPr>
        <w:t xml:space="preserve">Nuxt.js (Composition API) · TypeScript · Tailwind CSS · Storyblok · GitLab</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Cloud platform for logistics tracking and analytics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03/2020 – 04/2021 · 1 year 2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Fliit Holding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Lead JavaScript Engineer (Fullstack) </w:t>
      </w:r>
    </w:p>
    <w:p>
      <w:pPr>
        <w:spacing w:after="100" w:before="80"/>
      </w:pPr>
      <w:r>
        <w:rPr>
          <w:rFonts w:ascii="Nunito Sans" w:cs="Nunito Sans" w:eastAsia="Nunito Sans" w:hAnsi="Nunito Sans"/>
        </w:rPr>
        <w:t xml:space="preserve">For Fliit Holding, I designed and developed cloud-based applications for logistics processes, with a focus on performance and tracking dashboards for shippers and carriers.</w:t>
      </w:r>
    </w:p>
    <w:p>
      <w:pPr>
        <w:spacing w:after="100"/>
      </w:pPr>
      <w:r>
        <w:rPr>
          <w:rFonts w:ascii="Nunito Sans" w:cs="Nunito Sans" w:eastAsia="Nunito Sans" w:hAnsi="Nunito Sans"/>
        </w:rPr>
        <w:t xml:space="preserve">By visualizing relevant transport and performance data, process owners are supported in monitoring, analyzing, and optimizing logistics operations.</w:t>
      </w:r>
    </w:p>
    <w:p>
      <w:pPr>
        <w:spacing w:after="100"/>
      </w:pPr>
      <w:r>
        <w:rPr>
          <w:rFonts w:ascii="Nunito Sans" w:cs="Nunito Sans" w:eastAsia="Nunito Sans" w:hAnsi="Nunito Sans"/>
        </w:rPr>
        <w:t xml:space="preserve">Result: greater transparency into transport and performance data as a basis for faster, data-driven decisions.</w:t>
      </w:r>
    </w:p>
    <w:p>
      <w:pPr>
        <w:spacing w:after="280" w:before="40"/>
      </w:pPr>
      <w:r>
        <w:rPr>
          <w:rFonts w:ascii="Nunito Sans" w:cs="Nunito Sans" w:eastAsia="Nunito Sans" w:hAnsi="Nunito Sans"/>
          <w:color w:val="333333"/>
          <w:sz w:val="17"/>
          <w:szCs w:val="17"/>
        </w:rPr>
        <w:t xml:space="preserve">Nuxt.js (Composition API) · Tailwind CSS · GitLab · Google Maps API</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B2B e-commerce platform across twelve markets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09/2018 – 07/2021 · 2 years 11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Coca-Cola European Partners</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For Coca-Cola European Partners, I designed and built the MyCCEP B2B customer portal and online shop. The platform was rolled out across twelve European countries, each taking into account the individual requirements of the local business units.</w:t>
      </w:r>
    </w:p>
    <w:p>
      <w:pPr>
        <w:spacing w:after="100"/>
      </w:pPr>
      <w:r>
        <w:rPr>
          <w:rFonts w:ascii="Nunito Sans" w:cs="Nunito Sans" w:eastAsia="Nunito Sans" w:hAnsi="Nunito Sans"/>
        </w:rPr>
        <w:t xml:space="preserve">The challenge was one of balance: unify digital sales processes without losing market- and country-specific particulars. One codebase, twelve markets, twelve sets of local requirements.</w:t>
      </w:r>
    </w:p>
    <w:p>
      <w:pPr>
        <w:spacing w:after="100"/>
      </w:pPr>
      <w:r>
        <w:rPr>
          <w:rFonts w:ascii="Nunito Sans" w:cs="Nunito Sans" w:eastAsia="Nunito Sans" w:hAnsi="Nunito Sans"/>
        </w:rPr>
        <w:t xml:space="preserve">Result: a unified, internationally scalable platform for B2B sales across twelve countries.</w:t>
      </w:r>
    </w:p>
    <w:p>
      <w:pPr>
        <w:pStyle w:val="ListParagraph"/>
        <w:numPr>
          <w:ilvl w:val="0"/>
          <w:numId w:val="2"/>
        </w:numPr>
        <w:spacing w:after="60"/>
      </w:pPr>
      <w:r>
        <w:rPr>
          <w:rFonts w:ascii="Nunito Sans" w:cs="Nunito Sans" w:eastAsia="Nunito Sans" w:hAnsi="Nunito Sans"/>
        </w:rPr>
        <w:t xml:space="preserve">Round-the-clock ordering service with an overview of invoices, delivery status, and individual terms</w:t>
      </w:r>
    </w:p>
    <w:p>
      <w:pPr>
        <w:pStyle w:val="ListParagraph"/>
        <w:numPr>
          <w:ilvl w:val="0"/>
          <w:numId w:val="2"/>
        </w:numPr>
        <w:spacing w:after="60"/>
      </w:pPr>
      <w:r>
        <w:rPr>
          <w:rFonts w:ascii="Nunito Sans" w:cs="Nunito Sans" w:eastAsia="Nunito Sans" w:hAnsi="Nunito Sans"/>
        </w:rPr>
        <w:t xml:space="preserve">Available via web and mobile app for iOS and Android</w:t>
      </w:r>
    </w:p>
    <w:p>
      <w:pPr>
        <w:pStyle w:val="ListParagraph"/>
        <w:numPr>
          <w:ilvl w:val="0"/>
          <w:numId w:val="2"/>
        </w:numPr>
        <w:spacing w:after="60"/>
      </w:pPr>
      <w:r>
        <w:rPr>
          <w:rFonts w:ascii="Nunito Sans" w:cs="Nunito Sans" w:eastAsia="Nunito Sans" w:hAnsi="Nunito Sans"/>
        </w:rPr>
        <w:t xml:space="preserve">Full-stack development with Vue.js (Composition API), Vue Bootstrap, and Tailwind CSS</w:t>
      </w:r>
    </w:p>
    <w:p>
      <w:pPr>
        <w:pStyle w:val="ListParagraph"/>
        <w:numPr>
          <w:ilvl w:val="0"/>
          <w:numId w:val="2"/>
        </w:numPr>
        <w:spacing w:after="60"/>
      </w:pPr>
      <w:r>
        <w:rPr>
          <w:rFonts w:ascii="Nunito Sans" w:cs="Nunito Sans" w:eastAsia="Nunito Sans" w:hAnsi="Nunito Sans"/>
        </w:rPr>
        <w:t xml:space="preserve">Component library built with Storybook, content managed via Storyblok</w:t>
      </w:r>
    </w:p>
    <w:p>
      <w:pPr>
        <w:pStyle w:val="ListParagraph"/>
        <w:numPr>
          <w:ilvl w:val="0"/>
          <w:numId w:val="2"/>
        </w:numPr>
        <w:spacing w:after="60"/>
      </w:pPr>
      <w:r>
        <w:rPr>
          <w:rFonts w:ascii="Nunito Sans" w:cs="Nunito Sans" w:eastAsia="Nunito Sans" w:hAnsi="Nunito Sans"/>
        </w:rPr>
        <w:t xml:space="preserve">Integrated Salesforce and the Google Maps API</w:t>
      </w:r>
    </w:p>
    <w:p>
      <w:pPr>
        <w:pStyle w:val="ListParagraph"/>
        <w:numPr>
          <w:ilvl w:val="0"/>
          <w:numId w:val="2"/>
        </w:numPr>
        <w:spacing w:after="60"/>
      </w:pPr>
      <w:r>
        <w:rPr>
          <w:rFonts w:ascii="Nunito Sans" w:cs="Nunito Sans" w:eastAsia="Nunito Sans" w:hAnsi="Nunito Sans"/>
        </w:rPr>
        <w:t xml:space="preserve">Design handoff via Zeplin, CI/CD with Bamboo</w:t>
      </w:r>
    </w:p>
    <w:p>
      <w:pPr>
        <w:spacing w:after="280" w:before="40"/>
      </w:pPr>
      <w:r>
        <w:rPr>
          <w:rFonts w:ascii="Nunito Sans" w:cs="Nunito Sans" w:eastAsia="Nunito Sans" w:hAnsi="Nunito Sans"/>
          <w:color w:val="333333"/>
          <w:sz w:val="17"/>
          <w:szCs w:val="17"/>
        </w:rPr>
        <w:t xml:space="preserve">Vue.js (Composition API) · Vue Bootstrap / Tailwind CSS · Salesforce · Bamboo (DevOps) · Git · Storyblok · Storybook · Zeplin · Google Maps API</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Website optimization and campaign landing pages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07/2018 – 08/2018 · 2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Vimcar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For Vimcar I analyzed and redesigned the structure, user journeys and touchpoints of the corporate website. I gathered the requirements directly with the client and then built the campaign landing pages in Contentful.</w:t>
      </w:r>
    </w:p>
    <w:p>
      <w:pPr>
        <w:spacing w:after="280" w:before="40"/>
      </w:pPr>
      <w:r>
        <w:rPr>
          <w:rFonts w:ascii="Nunito Sans" w:cs="Nunito Sans" w:eastAsia="Nunito Sans" w:hAnsi="Nunito Sans"/>
          <w:color w:val="333333"/>
          <w:sz w:val="17"/>
          <w:szCs w:val="17"/>
        </w:rPr>
        <w:t xml:space="preserve">React · Contentful · Git · JIRA</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Digital operations platform for fire services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01/2018 – 06/2018 · 6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hhpberlin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For hhpberlin, I designed and developed a web platform to support firefighting operations and building control.</w:t>
      </w:r>
    </w:p>
    <w:p>
      <w:pPr>
        <w:spacing w:after="100"/>
      </w:pPr>
      <w:r>
        <w:rPr>
          <w:rFonts w:ascii="Nunito Sans" w:cs="Nunito Sans" w:eastAsia="Nunito Sans" w:hAnsi="Nunito Sans"/>
        </w:rPr>
        <w:t xml:space="preserve">By providing digital building plans, emergency teams can better plan operational scenarios, assess routes and hazard zones more quickly, and adapt their measures to the situation as it develops.</w:t>
      </w:r>
    </w:p>
    <w:p>
      <w:pPr>
        <w:spacing w:after="100"/>
      </w:pPr>
      <w:r>
        <w:rPr>
          <w:rFonts w:ascii="Nunito Sans" w:cs="Nunito Sans" w:eastAsia="Nunito Sans" w:hAnsi="Nunito Sans"/>
        </w:rPr>
        <w:t xml:space="preserve">Result: a better basis for decisions during operations and, as a result, greater operational safety.</w:t>
      </w:r>
    </w:p>
    <w:p>
      <w:pPr>
        <w:spacing w:after="280" w:before="40"/>
      </w:pPr>
      <w:r>
        <w:rPr>
          <w:rFonts w:ascii="Nunito Sans" w:cs="Nunito Sans" w:eastAsia="Nunito Sans" w:hAnsi="Nunito Sans"/>
          <w:color w:val="333333"/>
          <w:sz w:val="17"/>
          <w:szCs w:val="17"/>
        </w:rPr>
        <w:t xml:space="preserve">Nuxt.js · Vue.js · Webpack · Docker · Microsoft Azure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Design system for REWE Group's digital products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06/2017 – 03/2018 · 10 months</w:t>
            </w:r>
          </w:p>
        </w:tc>
      </w:tr>
    </w:tbl>
    <w:p>
      <w:pPr>
        <w:keepNext/>
        <w:spacing w:after="80" w:before="40"/>
      </w:pPr>
      <w:r>
        <w:rPr>
          <w:rFonts w:ascii="Nunito Sans" w:cs="Nunito Sans" w:eastAsia="Nunito Sans" w:hAnsi="Nunito Sans"/>
          <w:color w:val="777777"/>
          <w:sz w:val="19"/>
          <w:szCs w:val="19"/>
        </w:rPr>
        <w:t xml:space="preserve">Client: </w:t>
      </w:r>
      <w:r>
        <w:rPr>
          <w:rFonts w:ascii="Nunito Sans" w:cs="Nunito Sans" w:eastAsia="Nunito Sans" w:hAnsi="Nunito Sans"/>
          <w:color w:val="444444"/>
          <w:sz w:val="19"/>
          <w:szCs w:val="19"/>
        </w:rPr>
        <w:t xml:space="preserve">Rewe Digital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Lead Developer (Fullstack) </w:t>
      </w:r>
    </w:p>
    <w:p>
      <w:pPr>
        <w:spacing w:after="100" w:before="80"/>
      </w:pPr>
      <w:r>
        <w:rPr>
          <w:rFonts w:ascii="Nunito Sans" w:cs="Nunito Sans" w:eastAsia="Nunito Sans" w:hAnsi="Nunito Sans"/>
        </w:rPr>
        <w:t xml:space="preserve">For the REWE Group, I designed and developed a central design pattern library to standardize frontend development across a range of digital products.</w:t>
      </w:r>
    </w:p>
    <w:p>
      <w:pPr>
        <w:spacing w:after="100"/>
      </w:pPr>
      <w:r>
        <w:rPr>
          <w:rFonts w:ascii="Nunito Sans" w:cs="Nunito Sans" w:eastAsia="Nunito Sans" w:hAnsi="Nunito Sans"/>
        </w:rPr>
        <w:t xml:space="preserve">Reusable components, documented patterns, and consistent UI standards together make development processes more efficient.</w:t>
      </w:r>
    </w:p>
    <w:p>
      <w:pPr>
        <w:spacing w:after="100"/>
      </w:pPr>
      <w:r>
        <w:rPr>
          <w:rFonts w:ascii="Nunito Sans" w:cs="Nunito Sans" w:eastAsia="Nunito Sans" w:hAnsi="Nunito Sans"/>
        </w:rPr>
        <w:t xml:space="preserve">Result: a more consistent user experience across the group's digital products and greater scalability for future frontend projects.</w:t>
      </w:r>
    </w:p>
    <w:p>
      <w:pPr>
        <w:spacing w:after="280" w:before="40"/>
      </w:pPr>
      <w:r>
        <w:rPr>
          <w:rFonts w:ascii="Nunito Sans" w:cs="Nunito Sans" w:eastAsia="Nunito Sans" w:hAnsi="Nunito Sans"/>
          <w:color w:val="333333"/>
          <w:sz w:val="17"/>
          <w:szCs w:val="17"/>
        </w:rPr>
        <w:t xml:space="preserve">Node.js · Vue.js · Pug · Webpack · Gulp · Docker · Jenkins · JavaScript (ES6) · Selenium · Galen Framework · JIRA</w:t>
      </w:r>
    </w:p>
    <w:p>
      <w:pPr>
        <w:pStyle w:val="Heading2"/>
        <w:keepNext/>
      </w:pPr>
      <w:r>
        <w:rPr>
          <w:rFonts w:ascii="Nunito Sans SemiBold" w:cs="Nunito Sans SemiBold" w:eastAsia="Nunito Sans SemiBold" w:hAnsi="Nunito Sans SemiBold"/>
        </w:rPr>
        <w:t xml:space="preserve">Further projects (selection)</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06/2017 – 07/2017</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Scholz &amp; Volkmer GmbH</w:t>
            </w:r>
            <w:r>
              <w:rPr>
                <w:rFonts w:ascii="Nunito Sans" w:cs="Nunito Sans" w:eastAsia="Nunito Sans" w:hAnsi="Nunito Sans"/>
                <w:color w:val="444444"/>
                <w:sz w:val="19"/>
                <w:szCs w:val="19"/>
              </w:rPr>
              <w:t xml:space="preserve"> · Client · Frontend Developer</w:t>
            </w:r>
            <w:r>
              <w:rPr>
                <w:rFonts w:ascii="Nunito Sans" w:cs="Nunito Sans" w:eastAsia="Nunito Sans" w:hAnsi="Nunito Sans"/>
                <w:sz w:val="19"/>
                <w:szCs w:val="19"/>
              </w:rPr>
              <w:br/>
              <w:t xml:space="preserve">Built the frontend of an interactive, mobile-optimized platform for green mobility initiatives in Vue.js.</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05/2017 – 06/2017</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Beos AG</w:t>
            </w:r>
            <w:r>
              <w:rPr>
                <w:rFonts w:ascii="Nunito Sans" w:cs="Nunito Sans" w:eastAsia="Nunito Sans" w:hAnsi="Nunito Sans"/>
                <w:color w:val="444444"/>
                <w:sz w:val="19"/>
                <w:szCs w:val="19"/>
              </w:rPr>
              <w:t xml:space="preserve"> · Client · Fullstack Developer</w:t>
            </w:r>
            <w:r>
              <w:rPr>
                <w:rFonts w:ascii="Nunito Sans" w:cs="Nunito Sans" w:eastAsia="Nunito Sans" w:hAnsi="Nunito Sans"/>
                <w:sz w:val="19"/>
                <w:szCs w:val="19"/>
              </w:rPr>
              <w:br/>
              <w:t xml:space="preserve">Produced the functional and technical system concept for real estate and quote management, including requirements gathering with the client, as the basis for a scalable platform.</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10/2016 – 03/2017</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car2go Europe GmbH (Daimler AG)</w:t>
            </w:r>
            <w:r>
              <w:rPr>
                <w:rFonts w:ascii="Nunito Sans" w:cs="Nunito Sans" w:eastAsia="Nunito Sans" w:hAnsi="Nunito Sans"/>
                <w:color w:val="444444"/>
                <w:sz w:val="19"/>
                <w:szCs w:val="19"/>
              </w:rPr>
              <w:t xml:space="preserve"> · Client · Fullstack Developer</w:t>
            </w:r>
            <w:r>
              <w:rPr>
                <w:rFonts w:ascii="Nunito Sans" w:cs="Nunito Sans" w:eastAsia="Nunito Sans" w:hAnsi="Nunito Sans"/>
                <w:sz w:val="19"/>
                <w:szCs w:val="19"/>
              </w:rPr>
              <w:br/>
              <w:t xml:space="preserve">Designed and built a web application for capturing, managing and delegating vehicle damage, and evaluated the JavaScript framework for the team's future web applications.</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06/2016 – 08/2016</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Deutsche Bahn AG</w:t>
            </w:r>
            <w:r>
              <w:rPr>
                <w:rFonts w:ascii="Nunito Sans" w:cs="Nunito Sans" w:eastAsia="Nunito Sans" w:hAnsi="Nunito Sans"/>
                <w:color w:val="444444"/>
                <w:sz w:val="19"/>
                <w:szCs w:val="19"/>
              </w:rPr>
              <w:t xml:space="preserve"> · Client · Interim Project Manager</w:t>
            </w:r>
            <w:r>
              <w:rPr>
                <w:rFonts w:ascii="Nunito Sans" w:cs="Nunito Sans" w:eastAsia="Nunito Sans" w:hAnsi="Nunito Sans"/>
                <w:sz w:val="19"/>
                <w:szCs w:val="19"/>
              </w:rPr>
              <w:br/>
              <w:t xml:space="preserve">Coordinated business units and engineering in the careers portal relaunch as interim project manager.</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04/2016 – 08/2016</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Hubject GmbH</w:t>
            </w:r>
            <w:r>
              <w:rPr>
                <w:rFonts w:ascii="Nunito Sans" w:cs="Nunito Sans" w:eastAsia="Nunito Sans" w:hAnsi="Nunito Sans"/>
                <w:color w:val="444444"/>
                <w:sz w:val="19"/>
                <w:szCs w:val="19"/>
              </w:rPr>
              <w:t xml:space="preserve"> · Client · Fullstack Developer</w:t>
            </w:r>
            <w:r>
              <w:rPr>
                <w:rFonts w:ascii="Nunito Sans" w:cs="Nunito Sans" w:eastAsia="Nunito Sans" w:hAnsi="Nunito Sans"/>
                <w:sz w:val="19"/>
                <w:szCs w:val="19"/>
              </w:rPr>
              <w:br/>
              <w:t xml:space="preserve">Built a web-based charging-station finder with Google Maps integration and a backend for centrally managing charge points and operators.</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02/2016 – 03/2016</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SapientNitro Deutschland</w:t>
            </w:r>
            <w:r>
              <w:rPr>
                <w:rFonts w:ascii="Nunito Sans" w:cs="Nunito Sans" w:eastAsia="Nunito Sans" w:hAnsi="Nunito Sans"/>
                <w:color w:val="444444"/>
                <w:sz w:val="19"/>
                <w:szCs w:val="19"/>
              </w:rPr>
              <w:t xml:space="preserve"> · Client · Frontend Developer</w:t>
            </w:r>
            <w:r>
              <w:rPr>
                <w:rFonts w:ascii="Nunito Sans" w:cs="Nunito Sans" w:eastAsia="Nunito Sans" w:hAnsi="Nunito Sans"/>
                <w:sz w:val="19"/>
                <w:szCs w:val="19"/>
              </w:rPr>
              <w:br/>
              <w:t xml:space="preserve">Structured and more clearly delineated product information for MediaMarktSaturn, in an AngularJS frontend.</w:t>
            </w:r>
          </w:p>
        </w:tc>
      </w:tr>
    </w:tbl>
    <w:p>
      <w:pPr>
        <w:pStyle w:val="Heading2"/>
        <w:keepNext/>
      </w:pPr>
      <w:r>
        <w:rPr>
          <w:rFonts w:ascii="Nunito Sans SemiBold" w:cs="Nunito Sans SemiBold" w:eastAsia="Nunito Sans SemiBold" w:hAnsi="Nunito Sans SemiBold"/>
        </w:rPr>
        <w:t xml:space="preserve">Career</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since 01/2016</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Freelance engineer &amp; consultant</w:t>
            </w:r>
            <w:r>
              <w:rPr>
                <w:rFonts w:ascii="Nunito Sans" w:cs="Nunito Sans" w:eastAsia="Nunito Sans" w:hAnsi="Nunito Sans"/>
              </w:rPr>
              <w:t xml:space="preserve">, since 09/2019 through my own hypescale GmbH, Berlin</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09/2012 – 12/2015</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DB Mobility Logistics AG, Berlin</w:t>
            </w:r>
            <w:r>
              <w:rPr>
                <w:rFonts w:ascii="Nunito Sans" w:cs="Nunito Sans" w:eastAsia="Nunito Sans" w:hAnsi="Nunito Sans"/>
              </w:rPr>
              <w:t xml:space="preserve">, Fullstack Developer</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01/2009 – 05/2012</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Innova Handelshaus AG, Berlin</w:t>
            </w:r>
            <w:r>
              <w:rPr>
                <w:rFonts w:ascii="Nunito Sans" w:cs="Nunito Sans" w:eastAsia="Nunito Sans" w:hAnsi="Nunito Sans"/>
              </w:rPr>
              <w:t xml:space="preserve">, Team lead</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02/2007 – 12/2008</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mg.softech GmbH, Darmstadt</w:t>
            </w:r>
            <w:r>
              <w:rPr>
                <w:rFonts w:ascii="Nunito Sans" w:cs="Nunito Sans" w:eastAsia="Nunito Sans" w:hAnsi="Nunito Sans"/>
              </w:rPr>
              <w:t xml:space="preserve">, Software Developer</w:t>
            </w:r>
          </w:p>
        </w:tc>
      </w:tr>
    </w:tbl>
    <w:p>
      <w:pPr>
        <w:pStyle w:val="Heading2"/>
        <w:keepNext/>
      </w:pPr>
      <w:r>
        <w:rPr>
          <w:rFonts w:ascii="Nunito Sans SemiBold" w:cs="Nunito Sans SemiBold" w:eastAsia="Nunito Sans SemiBold" w:hAnsi="Nunito Sans SemiBold"/>
        </w:rPr>
        <w:t xml:space="preserve">Education</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08/2004 – 09/2006</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Private Kant-Akademie, Berlin</w:t>
            </w:r>
            <w:r>
              <w:rPr>
                <w:rFonts w:ascii="Nunito Sans" w:cs="Nunito Sans" w:eastAsia="Nunito Sans" w:hAnsi="Nunito Sans"/>
              </w:rPr>
              <w:t xml:space="preserve">, Vocational qualification as a commercial assistant (kaufmännischer Assistent) with a specialization in IT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08/2003 – 06/2004</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Technische Universität Berlin</w:t>
            </w:r>
            <w:r>
              <w:rPr>
                <w:rFonts w:ascii="Nunito Sans" w:cs="Nunito Sans" w:eastAsia="Nunito Sans" w:hAnsi="Nunito Sans"/>
              </w:rPr>
              <w:t xml:space="preserve">, Institute of Mathematics, internship at the Process Computing Centre</w:t>
            </w:r>
          </w:p>
        </w:tc>
      </w:tr>
    </w:tbl>
    <w:p>
      <w:pPr>
        <w:pStyle w:val="Heading2"/>
        <w:keepNext/>
      </w:pPr>
      <w:r>
        <w:rPr>
          <w:rFonts w:ascii="Nunito Sans SemiBold" w:cs="Nunito Sans SemiBold" w:eastAsia="Nunito Sans SemiBold" w:hAnsi="Nunito Sans SemiBold"/>
        </w:rPr>
        <w:t xml:space="preserve">Certifications</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07/2026 – 09/2026</w:t>
            </w:r>
          </w:p>
        </w:tc>
        <w:tc>
          <w:tcPr>
            <w:tcW w:type="dxa" w:w="8050"/>
            <w:tcMar>
              <w:top w:type="dxa" w:w="25"/>
              <w:left w:type="dxa" w:w="0"/>
              <w:bottom w:type="dxa" w:w="25"/>
              <w:right w:type="dxa" w:w="100"/>
            </w:tcMar>
          </w:tcPr>
          <w:p>
            <w:r>
              <w:rPr>
                <w:rFonts w:ascii="Nunito Sans" w:cs="Nunito Sans" w:eastAsia="Nunito Sans" w:hAnsi="Nunito Sans"/>
              </w:rPr>
              <w:t xml:space="preserve">Applied Agentic AI for Organizational Transformation (MIT Professional Education)</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04/2024 – 10/2024</w:t>
            </w:r>
          </w:p>
        </w:tc>
        <w:tc>
          <w:tcPr>
            <w:tcW w:type="dxa" w:w="8050"/>
            <w:tcMar>
              <w:top w:type="dxa" w:w="25"/>
              <w:left w:type="dxa" w:w="0"/>
              <w:bottom w:type="dxa" w:w="25"/>
              <w:right w:type="dxa" w:w="100"/>
            </w:tcMar>
          </w:tcPr>
          <w:p>
            <w:r>
              <w:rPr>
                <w:rFonts w:ascii="Nunito Sans" w:cs="Nunito Sans" w:eastAsia="Nunito Sans" w:hAnsi="Nunito Sans"/>
              </w:rPr>
              <w:t xml:space="preserve">Building and Designing AI Applications (MIT Professional Education)</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08/2015</w:t>
            </w:r>
          </w:p>
        </w:tc>
        <w:tc>
          <w:tcPr>
            <w:tcW w:type="dxa" w:w="8050"/>
            <w:tcMar>
              <w:top w:type="dxa" w:w="25"/>
              <w:left w:type="dxa" w:w="0"/>
              <w:bottom w:type="dxa" w:w="25"/>
              <w:right w:type="dxa" w:w="100"/>
            </w:tcMar>
          </w:tcPr>
          <w:p>
            <w:r>
              <w:rPr>
                <w:rFonts w:ascii="Nunito Sans" w:cs="Nunito Sans" w:eastAsia="Nunito Sans" w:hAnsi="Nunito Sans"/>
              </w:rPr>
              <w:t xml:space="preserve">Technical Security Analyst (CBT Training, Munich)</w:t>
            </w:r>
          </w:p>
        </w:tc>
      </w:tr>
    </w:tbl>
    <w:p>
      <w:pPr>
        <w:pStyle w:val="Heading2"/>
        <w:keepNext/>
      </w:pPr>
      <w:r>
        <w:rPr>
          <w:rFonts w:ascii="Nunito Sans SemiBold" w:cs="Nunito Sans SemiBold" w:eastAsia="Nunito Sans SemiBold" w:hAnsi="Nunito Sans SemiBold"/>
        </w:rPr>
        <w:t xml:space="preserve">Expertise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AI &amp; agents</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Agentic AI · RAG · MCP (Model Context Protocol) · LLM Integration · Prompt Engineering · AI-assisted development (Claude Code, Codex) · OpenAI · Anthropic · LangChain · Vector databases · Evaluation (Langfuse)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Web engineering</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TypeScript · React / Next.js · Vue / Nuxt · Node.js · Tailwind CSS · PostgreSQL · Supabase · Cloudflare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Operations &amp; quality</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Docker · CI/CD (Jenkins, Bamboo) · Automated testing (Playwright, Vitest, Cypress) · Cloudflare Workers · Microsoft Azure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Consulting &amp; design</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Technical design · Technical ownership · AI strategy · Workshops &amp; training · Product development</w:t>
            </w:r>
          </w:p>
        </w:tc>
      </w:tr>
    </w:tbl>
    <w:sectPr>
      <w:footerReference w:type="default" r:id="rId7"/>
      <w:pgSz w:w="11905" w:h="16837" w:orient="portrait"/>
      <w:pgMar w:top="794" w:right="907" w:bottom="794" w:left="90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Sans">
    <w:charset w:val="00"/>
    <w:family w:val="auto"/>
    <w:pitch w:val="variable"/>
    <w:sig w:usb0="E0002AFF" w:usb1="C000247B" w:usb2="00000009" w:usb3="00000000" w:csb0="000001FF" w:csb1="00000000"/>
    <w:embedRegular r:id="rId1" w:fontKey="{ff0c95cd-5d89-31fb-9328-0aa193d55e9d}"/>
  </w:font>
  <w:font w:name="Nunito Sans SemiBold">
    <w:charset w:val="00"/>
    <w:family w:val="auto"/>
    <w:pitch w:val="variable"/>
    <w:sig w:usb0="E0002AFF" w:usb1="C000247B" w:usb2="00000009" w:usb3="00000000" w:csb0="000001FF" w:csb1="00000000"/>
    <w:embedRegular r:id="rId2" w:fontKey="{da727c54-2785-28fe-6afd-620cd4ca2a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Nunito Sans" w:cs="Nunito Sans" w:eastAsia="Nunito Sans" w:hAnsi="Nunito Sans"/>
        <w:color w:val="777777"/>
        <w:sz w:val="16"/>
        <w:szCs w:val="16"/>
      </w:rPr>
      <w:t xml:space="preserve">Martin Kogut   ·   </w:t>
    </w:r>
    <w:r>
      <w:rPr>
        <w:rFonts w:ascii="Nunito Sans" w:cs="Nunito Sans" w:eastAsia="Nunito Sans" w:hAnsi="Nunito Sans"/>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20"/>
      </w:pPr>
      <w:rPr>
        <w:color w:val="7C3AE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unito Sans" w:cs="Nunito Sans" w:eastAsia="Nunito Sans" w:hAnsi="Nunito Sans"/>
        <w:color w:val="111111"/>
        <w:sz w:val="21"/>
        <w:szCs w:val="21"/>
        <w:lang w:val="en-GB"/>
      </w:rPr>
    </w:rPrDefault>
    <w:pPrDefault>
      <w:pPr>
        <w:spacing w:line="348"/>
      </w:pPr>
    </w:pPrDefault>
  </w:docDefaults>
  <w:style w:type="paragraph" w:styleId="Title">
    <w:name w:val="Title"/>
    <w:basedOn w:val="Normal"/>
    <w:next w:val="Normal"/>
    <w:qFormat/>
    <w:pPr>
      <w:spacing w:after="40" w:before="0" w:line="300"/>
    </w:pPr>
    <w:rPr>
      <w:rFonts w:ascii="Nunito Sans SemiBold" w:cs="Nunito Sans SemiBold" w:eastAsia="Nunito Sans SemiBold" w:hAnsi="Nunito Sans SemiBold"/>
      <w:color w:val="1E2158"/>
      <w:sz w:val="40"/>
      <w:szCs w:val="40"/>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360"/>
    </w:pPr>
    <w:rPr>
      <w:rFonts w:ascii="Nunito Sans SemiBold" w:cs="Nunito Sans SemiBold" w:eastAsia="Nunito Sans SemiBold" w:hAnsi="Nunito Sans SemiBold"/>
      <w:color w:val="1E2158"/>
      <w:sz w:val="30"/>
      <w:szCs w:val="30"/>
    </w:rPr>
  </w:style>
  <w:style w:type="paragraph" w:styleId="Heading3">
    <w:name w:val="Heading 3"/>
    <w:basedOn w:val="Normal"/>
    <w:next w:val="Normal"/>
    <w:qFormat/>
    <w:pPr>
      <w:keepNext/>
      <w:spacing w:after="0" w:before="80"/>
    </w:pPr>
    <w:rPr>
      <w:rFonts w:ascii="Nunito Sans SemiBold" w:cs="Nunito Sans SemiBold" w:eastAsia="Nunito Sans SemiBold" w:hAnsi="Nunito Sans SemiBold"/>
      <w:color w:val="1E2158"/>
      <w:sz w:val="25"/>
      <w:szCs w:val="25"/>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E2158"/>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xxh2n244xsfq8arsnhp" Type="http://schemas.openxmlformats.org/officeDocument/2006/relationships/hyperlink" Target="mailto:mail@martinkogut.de" TargetMode="External"/><Relationship Id="rIdhrjbgjkfuclccssbjz5vs" Type="http://schemas.openxmlformats.org/officeDocument/2006/relationships/hyperlink" Target="tel:+491797019087" TargetMode="External"/><Relationship Id="rId5xmn3izp0t0xfkfkz1pss" Type="http://schemas.openxmlformats.org/officeDocument/2006/relationships/hyperlink" Target="https://www.linkedin.com/in/martinkogu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Kogut · Profile</dc:title>
  <dc:creator>Martin Kogut</dc:creator>
  <dc:description>Senior AI Engineer | Production RAG, Agentic Workflows, Local LLMs</dc:description>
  <cp:lastModifiedBy>Un-named</cp:lastModifiedBy>
  <cp:revision>1</cp:revision>
  <dcterms:created xsi:type="dcterms:W3CDTF">2026-09-28T08:05:34.192Z</dcterms:created>
  <dcterms:modified xsi:type="dcterms:W3CDTF">2026-09-28T08:05:34.192Z</dcterms:modified>
</cp:coreProperties>
</file>

<file path=docProps/custom.xml><?xml version="1.0" encoding="utf-8"?>
<Properties xmlns="http://schemas.openxmlformats.org/officeDocument/2006/custom-properties" xmlns:vt="http://schemas.openxmlformats.org/officeDocument/2006/docPropsVTypes"/>
</file>